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30" w:rsidRPr="00967730" w:rsidRDefault="00967730" w:rsidP="00967730">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967730">
        <w:rPr>
          <w:rFonts w:asciiTheme="majorEastAsia" w:eastAsiaTheme="majorEastAsia" w:hAnsiTheme="majorEastAsia" w:cs="宋体" w:hint="eastAsia"/>
          <w:b/>
          <w:bCs/>
          <w:color w:val="000000"/>
          <w:kern w:val="36"/>
          <w:sz w:val="24"/>
          <w:szCs w:val="24"/>
        </w:rPr>
        <w:t>关于发布组织器官再生修复的信息解码及有序调控重大研究计划2021年度项目指南的通告</w:t>
      </w:r>
    </w:p>
    <w:p w:rsidR="00967730" w:rsidRPr="00967730" w:rsidRDefault="00967730" w:rsidP="00967730">
      <w:pPr>
        <w:widowControl/>
        <w:shd w:val="clear" w:color="auto" w:fill="FFFFFF"/>
        <w:spacing w:line="480" w:lineRule="atLeast"/>
        <w:rPr>
          <w:rFonts w:asciiTheme="majorEastAsia" w:eastAsiaTheme="majorEastAsia" w:hAnsiTheme="majorEastAsia" w:cs="宋体" w:hint="eastAsia"/>
          <w:kern w:val="0"/>
          <w:sz w:val="24"/>
          <w:szCs w:val="24"/>
        </w:rPr>
      </w:pPr>
    </w:p>
    <w:p w:rsidR="00967730" w:rsidRPr="00967730" w:rsidRDefault="00967730" w:rsidP="00967730">
      <w:pPr>
        <w:widowControl/>
        <w:shd w:val="clear" w:color="auto" w:fill="FFFFFF"/>
        <w:spacing w:line="407" w:lineRule="atLeast"/>
        <w:jc w:val="center"/>
        <w:rPr>
          <w:rFonts w:asciiTheme="majorEastAsia" w:eastAsiaTheme="majorEastAsia" w:hAnsiTheme="majorEastAsia" w:cs="宋体" w:hint="eastAsia"/>
          <w:kern w:val="0"/>
          <w:sz w:val="24"/>
          <w:szCs w:val="24"/>
        </w:rPr>
      </w:pPr>
      <w:r w:rsidRPr="00967730">
        <w:rPr>
          <w:rFonts w:asciiTheme="majorEastAsia" w:eastAsiaTheme="majorEastAsia" w:hAnsiTheme="majorEastAsia" w:cs="宋体" w:hint="eastAsia"/>
          <w:color w:val="000000"/>
          <w:kern w:val="0"/>
          <w:sz w:val="24"/>
          <w:szCs w:val="24"/>
        </w:rPr>
        <w:t>国科金发计〔2021〕41号</w:t>
      </w:r>
    </w:p>
    <w:p w:rsidR="00967730" w:rsidRPr="00967730" w:rsidRDefault="00967730" w:rsidP="00967730">
      <w:pPr>
        <w:widowControl/>
        <w:shd w:val="clear" w:color="auto" w:fill="FFFFFF"/>
        <w:spacing w:line="407" w:lineRule="atLeast"/>
        <w:jc w:val="center"/>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国家自然科学基金委员会现发布“组织器官再生修复的信息解码及有序调控”重大研究计划2021年度项目指南，请申请人及依托单位按项目指南所述要求和注意事项申请。</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w:t>
      </w:r>
    </w:p>
    <w:p w:rsidR="00967730" w:rsidRPr="00967730" w:rsidRDefault="00967730" w:rsidP="00967730">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国家自然科学基金委员会</w:t>
      </w:r>
    </w:p>
    <w:p w:rsidR="00967730" w:rsidRPr="00967730" w:rsidRDefault="00967730" w:rsidP="00967730">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2021年7月5日</w:t>
      </w:r>
    </w:p>
    <w:p w:rsidR="00967730" w:rsidRPr="00967730" w:rsidRDefault="00967730" w:rsidP="00967730">
      <w:pPr>
        <w:widowControl/>
        <w:shd w:val="clear" w:color="auto" w:fill="FFFFFF"/>
        <w:spacing w:line="407" w:lineRule="atLeast"/>
        <w:jc w:val="center"/>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w:t>
      </w:r>
    </w:p>
    <w:p w:rsidR="00967730" w:rsidRPr="00967730" w:rsidRDefault="00967730" w:rsidP="00967730">
      <w:pPr>
        <w:widowControl/>
        <w:shd w:val="clear" w:color="auto" w:fill="FFFFFF"/>
        <w:spacing w:line="407" w:lineRule="atLeast"/>
        <w:jc w:val="center"/>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b/>
          <w:bCs/>
          <w:color w:val="000000"/>
          <w:kern w:val="0"/>
          <w:sz w:val="24"/>
          <w:szCs w:val="24"/>
        </w:rPr>
        <w:t>组织器官再生修复的信息解码及有序调控重大研究计划2021年度项目指南</w:t>
      </w:r>
    </w:p>
    <w:p w:rsidR="00967730" w:rsidRPr="00967730" w:rsidRDefault="00967730" w:rsidP="00967730">
      <w:pPr>
        <w:widowControl/>
        <w:shd w:val="clear" w:color="auto" w:fill="FFFFFF"/>
        <w:spacing w:line="407" w:lineRule="atLeast"/>
        <w:jc w:val="center"/>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r w:rsidRPr="00967730">
        <w:rPr>
          <w:rFonts w:asciiTheme="majorEastAsia" w:eastAsiaTheme="majorEastAsia" w:hAnsiTheme="majorEastAsia" w:cs="宋体" w:hint="eastAsia"/>
          <w:b/>
          <w:bCs/>
          <w:color w:val="000000"/>
          <w:kern w:val="0"/>
          <w:sz w:val="24"/>
          <w:szCs w:val="24"/>
        </w:rPr>
        <w:t>一、科学目标</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以组织器官再生修复过程中相关细胞属性的动态演变及调控网络为研究切入点，突破研究瓶颈，建立再生医学研究新范式；创建再生修复研究的新模型、新技术与新方法，解码再生修复的多维度、多尺度信息，全景式绘制再生修复过程的关键细胞与分子调控网络；阐释损伤组织器官再生修复障碍的病理基础与关键调控机制；在解码机制的基础上，建立促进重要组织和器官再生修复的有序调控与干预新策略。</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r w:rsidRPr="00967730">
        <w:rPr>
          <w:rFonts w:asciiTheme="majorEastAsia" w:eastAsiaTheme="majorEastAsia" w:hAnsiTheme="majorEastAsia" w:cs="宋体" w:hint="eastAsia"/>
          <w:b/>
          <w:bCs/>
          <w:color w:val="000000"/>
          <w:kern w:val="0"/>
          <w:sz w:val="24"/>
          <w:szCs w:val="24"/>
        </w:rPr>
        <w:t>二、核心科学问题</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组织器官再生修复过程中再生细胞属性演变及其调控的多维信息解码，与逆转再生修复障碍，促进再生的有序调控策略。</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r w:rsidRPr="00967730">
        <w:rPr>
          <w:rFonts w:asciiTheme="majorEastAsia" w:eastAsiaTheme="majorEastAsia" w:hAnsiTheme="majorEastAsia" w:cs="宋体" w:hint="eastAsia"/>
          <w:b/>
          <w:bCs/>
          <w:color w:val="000000"/>
          <w:kern w:val="0"/>
          <w:sz w:val="24"/>
          <w:szCs w:val="24"/>
        </w:rPr>
        <w:t>三、2021年度重点资助研究方向</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根据</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总体布局，鼓励医学、生命科学、信息科学、数理科学、化学科学、工程与材料科学等领域的申请人开展合作，针对再生医学的基础核心理论、临床实际问题和关键工程技术，注重采用生物医学工程、生物信息学、细胞与发育生物学、网络调控智能算法、大数据与数学分析等多学科研究思路、手段开展交叉研究。2021年度拟重点资助如下研究方向：</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（一）组织器官再生修复的新模型、新技术与新方法。</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围绕重要组织器官再生及其再生障碍，建立新型体内外组织器官再生研究模型,发展基于单细胞分辨率的在体实时成像与检测分析等新技术，开发多尺度、</w:t>
      </w:r>
      <w:r w:rsidRPr="00967730">
        <w:rPr>
          <w:rFonts w:asciiTheme="majorEastAsia" w:eastAsiaTheme="majorEastAsia" w:hAnsiTheme="majorEastAsia" w:cs="宋体" w:hint="eastAsia"/>
          <w:color w:val="000000"/>
          <w:kern w:val="0"/>
          <w:sz w:val="24"/>
          <w:szCs w:val="24"/>
        </w:rPr>
        <w:lastRenderedPageBreak/>
        <w:t>多维度、多层次、动态采集、整合、分析</w:t>
      </w:r>
      <w:proofErr w:type="gramStart"/>
      <w:r w:rsidRPr="00967730">
        <w:rPr>
          <w:rFonts w:asciiTheme="majorEastAsia" w:eastAsiaTheme="majorEastAsia" w:hAnsiTheme="majorEastAsia" w:cs="宋体" w:hint="eastAsia"/>
          <w:color w:val="000000"/>
          <w:kern w:val="0"/>
          <w:sz w:val="24"/>
          <w:szCs w:val="24"/>
        </w:rPr>
        <w:t>再生全</w:t>
      </w:r>
      <w:proofErr w:type="gramEnd"/>
      <w:r w:rsidRPr="00967730">
        <w:rPr>
          <w:rFonts w:asciiTheme="majorEastAsia" w:eastAsiaTheme="majorEastAsia" w:hAnsiTheme="majorEastAsia" w:cs="宋体" w:hint="eastAsia"/>
          <w:color w:val="000000"/>
          <w:kern w:val="0"/>
          <w:sz w:val="24"/>
          <w:szCs w:val="24"/>
        </w:rPr>
        <w:t>过程信息的新技术与新方法，基于生物医学工程、信息科学以及数理科学等多学科交叉的新理论与技术，探索实现组织、器官再生修复关键环节多维信息的可视化、数字模拟的技术路线和途径；针对临床促组织器官再生的治疗技术，探究其对再生修复过程的调节作用及生物学机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（二）组织器官再生修复的多维信息解码。</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综合应用数理、生物与医学等交叉学科理论、技术，从多尺度、多维度阐释不同损伤与疾病情况下，功能细胞响应及再生修复终止的调控机制；鉴定再生修复过程中的功能细胞及其发育机制，解析再生细胞属性演变，结构、功能重建过程及调控机制，阐释控制组织和器官间协同修复的关键机制；解析再生微环境各组份对修复再生的调控作用与机制；探寻全生命周期不同阶段、组织物种间再生修复能力差异以及保持再生能力的关键机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（三）组织器官再生与结构功能重构障碍的机制。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解析心、肝、肺、肾等重要器官和血管、神经、骨骼、肌肉等重要组织损伤修复或再生障碍的细胞分子机制；探讨缺血、炎症、纤维化等不同病理状态下，器官功能缺失、</w:t>
      </w:r>
      <w:proofErr w:type="gramStart"/>
      <w:r w:rsidRPr="00967730">
        <w:rPr>
          <w:rFonts w:asciiTheme="majorEastAsia" w:eastAsiaTheme="majorEastAsia" w:hAnsiTheme="majorEastAsia" w:cs="宋体" w:hint="eastAsia"/>
          <w:color w:val="000000"/>
          <w:kern w:val="0"/>
          <w:sz w:val="24"/>
          <w:szCs w:val="24"/>
        </w:rPr>
        <w:t>血流重分布</w:t>
      </w:r>
      <w:proofErr w:type="gramEnd"/>
      <w:r w:rsidRPr="00967730">
        <w:rPr>
          <w:rFonts w:asciiTheme="majorEastAsia" w:eastAsiaTheme="majorEastAsia" w:hAnsiTheme="majorEastAsia" w:cs="宋体" w:hint="eastAsia"/>
          <w:color w:val="000000"/>
          <w:kern w:val="0"/>
          <w:sz w:val="24"/>
          <w:szCs w:val="24"/>
        </w:rPr>
        <w:t>、生物力学等因素对组织器官再生修复过程的影响和机制；探索免疫、代谢以及生物节律紊乱等系统环境改变与再生修复障碍的关系及机制；建立重要组织器官在衰老、疾病或损伤状态下，再生障碍风险评估、预警指标和预测模型。</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（四）组织器官再生修复的有序调控与干预策略。</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综合应用基于再生调控网络中的关键靶点以及生物学、物理、化学因子干预效应等，探索经激活内源性再生能力与调控再生微环境促进损伤器官原位再生的新策略与新方案；基于干细胞、类器官、组织工程等技术，探寻替代性组织器官的在体修复或结构、功能重建新策略；基于单细胞多组学、时空</w:t>
      </w:r>
      <w:proofErr w:type="gramStart"/>
      <w:r w:rsidRPr="00967730">
        <w:rPr>
          <w:rFonts w:asciiTheme="majorEastAsia" w:eastAsiaTheme="majorEastAsia" w:hAnsiTheme="majorEastAsia" w:cs="宋体" w:hint="eastAsia"/>
          <w:color w:val="000000"/>
          <w:kern w:val="0"/>
          <w:sz w:val="24"/>
          <w:szCs w:val="24"/>
        </w:rPr>
        <w:t>转录组</w:t>
      </w:r>
      <w:proofErr w:type="gramEnd"/>
      <w:r w:rsidRPr="00967730">
        <w:rPr>
          <w:rFonts w:asciiTheme="majorEastAsia" w:eastAsiaTheme="majorEastAsia" w:hAnsiTheme="majorEastAsia" w:cs="宋体" w:hint="eastAsia"/>
          <w:color w:val="000000"/>
          <w:kern w:val="0"/>
          <w:sz w:val="24"/>
          <w:szCs w:val="24"/>
        </w:rPr>
        <w:t>等技术，评估组织器官再生修复的干预效果与机制；对接特定临床场景，结合临床转化研究等，提出新的促进组织器官有序再生修复的干预策略。</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r w:rsidRPr="00967730">
        <w:rPr>
          <w:rFonts w:asciiTheme="majorEastAsia" w:eastAsiaTheme="majorEastAsia" w:hAnsiTheme="majorEastAsia" w:cs="宋体" w:hint="eastAsia"/>
          <w:b/>
          <w:bCs/>
          <w:color w:val="000000"/>
          <w:kern w:val="0"/>
          <w:sz w:val="24"/>
          <w:szCs w:val="24"/>
        </w:rPr>
        <w:t>四、2021年度资助计划</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2021年度拟资助培育项目约20项，直接费用的资助强度约为60-80万元/项，资助期限为3年，申请书中研究期限应填写“2022年1月1日-2024年12月31日”；拟资助重点支持项目约6项，直接费用的平均资助强度约为300万元/项，资助期限为4年，申请书中研究期限应填写“2022年1月1日-2025年12月31日”。</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r w:rsidRPr="00967730">
        <w:rPr>
          <w:rFonts w:asciiTheme="majorEastAsia" w:eastAsiaTheme="majorEastAsia" w:hAnsiTheme="majorEastAsia" w:cs="宋体" w:hint="eastAsia"/>
          <w:b/>
          <w:bCs/>
          <w:color w:val="000000"/>
          <w:kern w:val="0"/>
          <w:sz w:val="24"/>
          <w:szCs w:val="24"/>
        </w:rPr>
        <w:t>五、申请要求及注意事项</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（一）申请条件。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lastRenderedPageBreak/>
        <w:t xml:space="preserve">　　</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研究计划项目申请人应当具备以下条件：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1. 具有承担基础研究课题的经历；</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2. 具有高级专业技术职务（职称）。</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（二）限</w:t>
      </w:r>
      <w:proofErr w:type="gramStart"/>
      <w:r w:rsidRPr="00967730">
        <w:rPr>
          <w:rFonts w:asciiTheme="majorEastAsia" w:eastAsiaTheme="majorEastAsia" w:hAnsiTheme="majorEastAsia" w:cs="宋体" w:hint="eastAsia"/>
          <w:color w:val="000000"/>
          <w:kern w:val="0"/>
          <w:sz w:val="24"/>
          <w:szCs w:val="24"/>
        </w:rPr>
        <w:t>项申请</w:t>
      </w:r>
      <w:proofErr w:type="gramEnd"/>
      <w:r w:rsidRPr="00967730">
        <w:rPr>
          <w:rFonts w:asciiTheme="majorEastAsia" w:eastAsiaTheme="majorEastAsia" w:hAnsiTheme="majorEastAsia" w:cs="宋体" w:hint="eastAsia"/>
          <w:color w:val="000000"/>
          <w:kern w:val="0"/>
          <w:sz w:val="24"/>
          <w:szCs w:val="24"/>
        </w:rPr>
        <w:t>规定。</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执行《2021年度国家自然科学基金项目指南》“申请规定”中限</w:t>
      </w:r>
      <w:proofErr w:type="gramStart"/>
      <w:r w:rsidRPr="00967730">
        <w:rPr>
          <w:rFonts w:asciiTheme="majorEastAsia" w:eastAsiaTheme="majorEastAsia" w:hAnsiTheme="majorEastAsia" w:cs="宋体" w:hint="eastAsia"/>
          <w:color w:val="000000"/>
          <w:kern w:val="0"/>
          <w:sz w:val="24"/>
          <w:szCs w:val="24"/>
        </w:rPr>
        <w:t>项申请</w:t>
      </w:r>
      <w:proofErr w:type="gramEnd"/>
      <w:r w:rsidRPr="00967730">
        <w:rPr>
          <w:rFonts w:asciiTheme="majorEastAsia" w:eastAsiaTheme="majorEastAsia" w:hAnsiTheme="majorEastAsia" w:cs="宋体" w:hint="eastAsia"/>
          <w:color w:val="000000"/>
          <w:kern w:val="0"/>
          <w:sz w:val="24"/>
          <w:szCs w:val="24"/>
        </w:rPr>
        <w:t>规定的相关要求。</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（三）申请注意事项。</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申请人和依托单位应当认真阅读并执行本项目指南、《2021年度国家自然科学基金项目指南》和《关于2021年度国家自然科学基金项目申请与结题等有关事项的通告》中相关要求。</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1. </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研究计划项目实行无纸化申请。申请书提交日期为2021年8月9日－8月13日16时。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（2）</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（3）申请书中的资助类别选择“重大研究计划”，亚类说明选择“培育项目”和“重点支持项目”，附注说明选择“组织器官再生修复的信息解码及有序调控”，根据申请的具体研究内容选择相应的申请代码。</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w:t>
      </w:r>
      <w:r w:rsidRPr="00967730">
        <w:rPr>
          <w:rFonts w:asciiTheme="majorEastAsia" w:eastAsiaTheme="majorEastAsia" w:hAnsiTheme="majorEastAsia" w:cs="宋体" w:hint="eastAsia"/>
          <w:b/>
          <w:bCs/>
          <w:color w:val="000000"/>
          <w:kern w:val="0"/>
          <w:sz w:val="24"/>
          <w:szCs w:val="24"/>
        </w:rPr>
        <w:t>培育项目和重点支持项目的合作研究单位不得超过2个。</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（4）申请人在申请书“立项依据与研究内容”部分，应当首先说明申请符合本项目指南中的重点资助研究方向，以及对解决</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研究计划核心科学问题、实现</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研究计划科学目标的贡献。</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如果申请人已经承担与</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研究计划相关的其他科技计划项目，应当在申请书正文的“研究基础与工作条件”部分论述申请项目与其他相关项目的区别与联系。</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5）由于医学科学研究对象的特殊性，请申请人注意在项目申请及执行过程中严格遵守相关医学伦理和患者知情同意等问题的有关规定和要求，包括在申请书中提供所在单位或上级主管单位伦理委员会的纸质证明（电子版申请书应附扫描件）。</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lastRenderedPageBreak/>
        <w:t xml:space="preserve">　　2. 依托单位应当按照要求完成依托单位承诺、组织申请以及审核申请材料等工作。在2021年8月13日16时前通过信息系统逐项确认提交本单位电子申请书及附件材料，并于8月14日16时前在线提交本单位项目申请清单。</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3. 其他注意事项。</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研究计划其他项目之间的相互支撑关系。</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（2）为加强项目的学术交流，促进项目群的形成和多学科交叉与集成，</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967730">
        <w:rPr>
          <w:rFonts w:asciiTheme="majorEastAsia" w:eastAsiaTheme="majorEastAsia" w:hAnsiTheme="majorEastAsia" w:cs="宋体" w:hint="eastAsia"/>
          <w:color w:val="000000"/>
          <w:kern w:val="0"/>
          <w:sz w:val="24"/>
          <w:szCs w:val="24"/>
        </w:rPr>
        <w:t>本重大</w:t>
      </w:r>
      <w:proofErr w:type="gramEnd"/>
      <w:r w:rsidRPr="00967730">
        <w:rPr>
          <w:rFonts w:asciiTheme="majorEastAsia" w:eastAsiaTheme="majorEastAsia" w:hAnsiTheme="majorEastAsia" w:cs="宋体" w:hint="eastAsia"/>
          <w:color w:val="000000"/>
          <w:kern w:val="0"/>
          <w:sz w:val="24"/>
          <w:szCs w:val="24"/>
        </w:rPr>
        <w:t>研究计划指导专家组和管理工作组所组织的上述学术交流活动。</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（四）咨询方式。</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国家自然科学基金委员会医学科学部六处</w:t>
      </w:r>
    </w:p>
    <w:p w:rsidR="00967730" w:rsidRPr="00967730" w:rsidRDefault="00967730" w:rsidP="00967730">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967730">
        <w:rPr>
          <w:rFonts w:asciiTheme="majorEastAsia" w:eastAsiaTheme="majorEastAsia" w:hAnsiTheme="majorEastAsia" w:cs="宋体" w:hint="eastAsia"/>
          <w:color w:val="000000"/>
          <w:kern w:val="0"/>
          <w:sz w:val="24"/>
          <w:szCs w:val="24"/>
        </w:rPr>
        <w:t xml:space="preserve">　　联系电话：010-62328775</w:t>
      </w:r>
    </w:p>
    <w:p w:rsidR="00AA37A3" w:rsidRPr="00967730" w:rsidRDefault="00AA37A3">
      <w:pPr>
        <w:rPr>
          <w:rFonts w:asciiTheme="majorEastAsia" w:eastAsiaTheme="majorEastAsia" w:hAnsiTheme="majorEastAsia"/>
          <w:sz w:val="24"/>
          <w:szCs w:val="24"/>
        </w:rPr>
      </w:pPr>
    </w:p>
    <w:sectPr w:rsidR="00AA37A3" w:rsidRPr="00967730"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7730"/>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63A"/>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730"/>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9677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7730"/>
    <w:rPr>
      <w:rFonts w:ascii="宋体" w:eastAsia="宋体" w:hAnsi="宋体" w:cs="宋体"/>
      <w:b/>
      <w:bCs/>
      <w:kern w:val="36"/>
      <w:sz w:val="48"/>
      <w:szCs w:val="48"/>
    </w:rPr>
  </w:style>
  <w:style w:type="character" w:styleId="a3">
    <w:name w:val="Hyperlink"/>
    <w:basedOn w:val="a0"/>
    <w:uiPriority w:val="99"/>
    <w:semiHidden/>
    <w:unhideWhenUsed/>
    <w:rsid w:val="00967730"/>
    <w:rPr>
      <w:color w:val="0000FF"/>
      <w:u w:val="single"/>
    </w:rPr>
  </w:style>
  <w:style w:type="character" w:customStyle="1" w:styleId="normal105">
    <w:name w:val="normal105"/>
    <w:basedOn w:val="a0"/>
    <w:rsid w:val="00967730"/>
  </w:style>
  <w:style w:type="paragraph" w:styleId="a4">
    <w:name w:val="Normal (Web)"/>
    <w:basedOn w:val="a"/>
    <w:uiPriority w:val="99"/>
    <w:semiHidden/>
    <w:unhideWhenUsed/>
    <w:rsid w:val="0096773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67730"/>
    <w:rPr>
      <w:b/>
      <w:bCs/>
    </w:rPr>
  </w:style>
</w:styles>
</file>

<file path=word/webSettings.xml><?xml version="1.0" encoding="utf-8"?>
<w:webSettings xmlns:r="http://schemas.openxmlformats.org/officeDocument/2006/relationships" xmlns:w="http://schemas.openxmlformats.org/wordprocessingml/2006/main">
  <w:divs>
    <w:div w:id="134949935">
      <w:bodyDiv w:val="1"/>
      <w:marLeft w:val="0"/>
      <w:marRight w:val="0"/>
      <w:marTop w:val="0"/>
      <w:marBottom w:val="0"/>
      <w:divBdr>
        <w:top w:val="none" w:sz="0" w:space="0" w:color="auto"/>
        <w:left w:val="none" w:sz="0" w:space="0" w:color="auto"/>
        <w:bottom w:val="none" w:sz="0" w:space="0" w:color="auto"/>
        <w:right w:val="none" w:sz="0" w:space="0" w:color="auto"/>
      </w:divBdr>
      <w:divsChild>
        <w:div w:id="7628805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457</Words>
  <Characters>2607</Characters>
  <Application>Microsoft Office Word</Application>
  <DocSecurity>0</DocSecurity>
  <Lines>21</Lines>
  <Paragraphs>6</Paragraphs>
  <ScaleCrop>false</ScaleCrop>
  <Company>Lenovo</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2021-07-07T07:59:00Z</dcterms:created>
  <dcterms:modified xsi:type="dcterms:W3CDTF">2021-07-07T08:07:00Z</dcterms:modified>
</cp:coreProperties>
</file>